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73" w:rsidRDefault="00792373">
      <w:pPr>
        <w:pStyle w:val="a3"/>
        <w:spacing w:before="12"/>
        <w:rPr>
          <w:rFonts w:ascii="微软雅黑"/>
          <w:sz w:val="11"/>
          <w:lang w:eastAsia="zh-CN"/>
        </w:rPr>
      </w:pPr>
    </w:p>
    <w:p w:rsidR="00792373" w:rsidRPr="00D8219D" w:rsidRDefault="00E67E03" w:rsidP="00D8219D">
      <w:pPr>
        <w:pStyle w:val="2"/>
        <w:jc w:val="center"/>
        <w:rPr>
          <w:rFonts w:ascii="微软雅黑" w:eastAsia="微软雅黑" w:hAnsi="微软雅黑"/>
          <w:sz w:val="36"/>
          <w:lang w:eastAsia="zh-CN"/>
        </w:rPr>
      </w:pPr>
      <w:r w:rsidRPr="00D8219D">
        <w:rPr>
          <w:rFonts w:ascii="微软雅黑" w:eastAsia="微软雅黑" w:hAnsi="微软雅黑" w:hint="eastAsia"/>
          <w:sz w:val="36"/>
          <w:lang w:eastAsia="zh-CN"/>
        </w:rPr>
        <w:t>手机</w:t>
      </w:r>
      <w:r w:rsidR="00D8219D">
        <w:rPr>
          <w:rFonts w:ascii="微软雅黑" w:eastAsia="微软雅黑" w:hAnsi="微软雅黑" w:hint="eastAsia"/>
          <w:sz w:val="36"/>
          <w:lang w:eastAsia="zh-CN"/>
        </w:rPr>
        <w:t>等电子产品</w:t>
      </w:r>
      <w:r w:rsidRPr="00D8219D">
        <w:rPr>
          <w:rFonts w:ascii="微软雅黑" w:eastAsia="微软雅黑" w:hAnsi="微软雅黑" w:hint="eastAsia"/>
          <w:sz w:val="36"/>
          <w:lang w:eastAsia="zh-CN"/>
        </w:rPr>
        <w:t>使用管理</w:t>
      </w:r>
      <w:r w:rsidRPr="00D8219D">
        <w:rPr>
          <w:rFonts w:ascii="微软雅黑" w:eastAsia="微软雅黑" w:hAnsi="微软雅黑" w:hint="eastAsia"/>
          <w:sz w:val="36"/>
          <w:lang w:eastAsia="zh-CN"/>
        </w:rPr>
        <w:t>知情同意书</w:t>
      </w:r>
    </w:p>
    <w:p w:rsidR="00792373" w:rsidRPr="00D8219D" w:rsidRDefault="00E67E03" w:rsidP="00671A9C">
      <w:pPr>
        <w:pStyle w:val="a3"/>
        <w:tabs>
          <w:tab w:val="left" w:pos="8647"/>
        </w:tabs>
        <w:spacing w:before="137" w:line="276" w:lineRule="auto"/>
        <w:ind w:right="-261"/>
        <w:jc w:val="both"/>
        <w:rPr>
          <w:rFonts w:asciiTheme="minorEastAsia" w:eastAsiaTheme="minorEastAsia" w:hAnsiTheme="minorEastAsia"/>
          <w:lang w:eastAsia="zh-CN"/>
        </w:rPr>
      </w:pPr>
      <w:r>
        <w:rPr>
          <w:rFonts w:hint="eastAsia"/>
          <w:spacing w:val="-3"/>
          <w:lang w:eastAsia="zh-CN"/>
        </w:rPr>
        <w:t xml:space="preserve">    </w:t>
      </w:r>
      <w:r w:rsidR="00D8219D" w:rsidRPr="00D8219D">
        <w:rPr>
          <w:rFonts w:asciiTheme="minorEastAsia" w:eastAsiaTheme="minorEastAsia" w:hAnsiTheme="minorEastAsia"/>
          <w:spacing w:val="-3"/>
          <w:lang w:eastAsia="zh-CN"/>
        </w:rPr>
        <w:t>为</w:t>
      </w:r>
      <w:r w:rsidR="00D8219D" w:rsidRPr="00D8219D">
        <w:rPr>
          <w:rFonts w:asciiTheme="minorEastAsia" w:eastAsiaTheme="minorEastAsia" w:hAnsiTheme="minorEastAsia" w:hint="eastAsia"/>
          <w:spacing w:val="-3"/>
          <w:lang w:eastAsia="zh-CN"/>
        </w:rPr>
        <w:t>进一步</w:t>
      </w:r>
      <w:r w:rsidRPr="00D8219D">
        <w:rPr>
          <w:rFonts w:asciiTheme="minorEastAsia" w:eastAsiaTheme="minorEastAsia" w:hAnsiTheme="minorEastAsia"/>
          <w:spacing w:val="-3"/>
          <w:lang w:eastAsia="zh-CN"/>
        </w:rPr>
        <w:t>体现人文</w:t>
      </w:r>
      <w:r w:rsidRPr="00D8219D">
        <w:rPr>
          <w:rFonts w:asciiTheme="minorEastAsia" w:eastAsiaTheme="minorEastAsia" w:hAnsiTheme="minorEastAsia" w:hint="eastAsia"/>
          <w:spacing w:val="-3"/>
          <w:lang w:eastAsia="zh-CN"/>
        </w:rPr>
        <w:t>医疗</w:t>
      </w:r>
      <w:r w:rsidRPr="00D8219D">
        <w:rPr>
          <w:rFonts w:asciiTheme="minorEastAsia" w:eastAsiaTheme="minorEastAsia" w:hAnsiTheme="minorEastAsia"/>
          <w:spacing w:val="-3"/>
          <w:lang w:eastAsia="zh-CN"/>
        </w:rPr>
        <w:t>理念，</w:t>
      </w:r>
      <w:r w:rsidR="00D8219D" w:rsidRPr="00D8219D">
        <w:rPr>
          <w:rFonts w:asciiTheme="minorEastAsia" w:eastAsiaTheme="minorEastAsia" w:hAnsiTheme="minorEastAsia" w:hint="eastAsia"/>
          <w:spacing w:val="-3"/>
          <w:lang w:eastAsia="zh-CN"/>
        </w:rPr>
        <w:t>促进儿童青少年患者康复，</w:t>
      </w:r>
      <w:r w:rsidRPr="00D8219D">
        <w:rPr>
          <w:rFonts w:asciiTheme="minorEastAsia" w:eastAsiaTheme="minorEastAsia" w:hAnsiTheme="minorEastAsia" w:hint="eastAsia"/>
          <w:spacing w:val="-3"/>
          <w:lang w:eastAsia="zh-CN"/>
        </w:rPr>
        <w:t>我病</w:t>
      </w:r>
      <w:r w:rsidR="00D8219D" w:rsidRPr="00D8219D">
        <w:rPr>
          <w:rFonts w:asciiTheme="minorEastAsia" w:eastAsiaTheme="minorEastAsia" w:hAnsiTheme="minorEastAsia"/>
          <w:spacing w:val="-3"/>
          <w:lang w:eastAsia="zh-CN"/>
        </w:rPr>
        <w:t>区</w:t>
      </w:r>
      <w:r w:rsidR="00D8219D" w:rsidRPr="00D8219D">
        <w:rPr>
          <w:rFonts w:asciiTheme="minorEastAsia" w:eastAsiaTheme="minorEastAsia" w:hAnsiTheme="minorEastAsia" w:hint="eastAsia"/>
          <w:spacing w:val="-3"/>
          <w:lang w:eastAsia="zh-CN"/>
        </w:rPr>
        <w:t>将开放</w:t>
      </w:r>
      <w:r w:rsidRPr="00D8219D">
        <w:rPr>
          <w:rFonts w:asciiTheme="minorEastAsia" w:eastAsiaTheme="minorEastAsia" w:hAnsiTheme="minorEastAsia" w:hint="eastAsia"/>
          <w:spacing w:val="-3"/>
          <w:lang w:eastAsia="zh-CN"/>
        </w:rPr>
        <w:t>经风险评估</w:t>
      </w:r>
      <w:r w:rsidRPr="00D8219D">
        <w:rPr>
          <w:rFonts w:asciiTheme="minorEastAsia" w:eastAsiaTheme="minorEastAsia" w:hAnsiTheme="minorEastAsia"/>
          <w:spacing w:val="-3"/>
          <w:lang w:eastAsia="zh-CN"/>
        </w:rPr>
        <w:t>符合条件的患者</w:t>
      </w:r>
      <w:r w:rsidR="00D8219D" w:rsidRPr="00D8219D">
        <w:rPr>
          <w:rFonts w:asciiTheme="minorEastAsia" w:eastAsiaTheme="minorEastAsia" w:hAnsiTheme="minorEastAsia" w:hint="eastAsia"/>
          <w:spacing w:val="-3"/>
          <w:lang w:eastAsia="zh-CN"/>
        </w:rPr>
        <w:t>在</w:t>
      </w:r>
      <w:r w:rsidRPr="00D8219D">
        <w:rPr>
          <w:rFonts w:asciiTheme="minorEastAsia" w:eastAsiaTheme="minorEastAsia" w:hAnsiTheme="minorEastAsia"/>
          <w:spacing w:val="-3"/>
          <w:lang w:eastAsia="zh-CN"/>
        </w:rPr>
        <w:t>住院期间</w:t>
      </w:r>
      <w:r w:rsidR="00D8219D" w:rsidRPr="00D8219D">
        <w:rPr>
          <w:rFonts w:asciiTheme="minorEastAsia" w:eastAsiaTheme="minorEastAsia" w:hAnsiTheme="minorEastAsia" w:hint="eastAsia"/>
          <w:spacing w:val="-3"/>
          <w:lang w:eastAsia="zh-CN"/>
        </w:rPr>
        <w:t>的部分时间内</w:t>
      </w:r>
      <w:r w:rsidRPr="00D8219D">
        <w:rPr>
          <w:rFonts w:asciiTheme="minorEastAsia" w:eastAsiaTheme="minorEastAsia" w:hAnsiTheme="minorEastAsia"/>
          <w:spacing w:val="-3"/>
          <w:lang w:eastAsia="zh-CN"/>
        </w:rPr>
        <w:t>使用手机</w:t>
      </w:r>
      <w:r w:rsidR="00D8219D" w:rsidRPr="00D8219D">
        <w:rPr>
          <w:rFonts w:asciiTheme="minorEastAsia" w:eastAsiaTheme="minorEastAsia" w:hAnsiTheme="minorEastAsia" w:hint="eastAsia"/>
          <w:spacing w:val="-3"/>
          <w:lang w:eastAsia="zh-CN"/>
        </w:rPr>
        <w:t>等电子产品</w:t>
      </w:r>
      <w:r w:rsidRPr="00D8219D">
        <w:rPr>
          <w:rFonts w:asciiTheme="minorEastAsia" w:eastAsiaTheme="minorEastAsia" w:hAnsiTheme="minorEastAsia"/>
          <w:spacing w:val="-3"/>
          <w:lang w:eastAsia="zh-CN"/>
        </w:rPr>
        <w:t>。对于</w:t>
      </w:r>
      <w:r w:rsidRPr="00D8219D">
        <w:rPr>
          <w:rFonts w:asciiTheme="minorEastAsia" w:eastAsiaTheme="minorEastAsia" w:hAnsiTheme="minorEastAsia"/>
          <w:spacing w:val="-10"/>
          <w:lang w:eastAsia="zh-CN"/>
        </w:rPr>
        <w:t>申请携带手机的患者朋友，由包括</w:t>
      </w:r>
      <w:r w:rsidRPr="00D8219D">
        <w:rPr>
          <w:rFonts w:asciiTheme="minorEastAsia" w:eastAsiaTheme="minorEastAsia" w:hAnsiTheme="minorEastAsia" w:hint="eastAsia"/>
          <w:spacing w:val="-10"/>
          <w:lang w:eastAsia="zh-CN"/>
        </w:rPr>
        <w:t>医疗、护</w:t>
      </w:r>
      <w:r w:rsidRPr="00D8219D">
        <w:rPr>
          <w:rFonts w:asciiTheme="minorEastAsia" w:eastAsiaTheme="minorEastAsia" w:hAnsiTheme="minorEastAsia"/>
          <w:spacing w:val="-10"/>
          <w:lang w:eastAsia="zh-CN"/>
        </w:rPr>
        <w:t>理、工娱及患者家属在内的小组进行综合评估，需具备如下条件：</w:t>
      </w:r>
    </w:p>
    <w:p w:rsidR="00792373" w:rsidRPr="00D8219D" w:rsidRDefault="00E67E03" w:rsidP="00671A9C">
      <w:pPr>
        <w:pStyle w:val="a6"/>
        <w:numPr>
          <w:ilvl w:val="0"/>
          <w:numId w:val="3"/>
        </w:numPr>
        <w:tabs>
          <w:tab w:val="left" w:pos="426"/>
        </w:tabs>
        <w:spacing w:line="276" w:lineRule="auto"/>
        <w:jc w:val="both"/>
        <w:rPr>
          <w:rFonts w:ascii="Times New Roman" w:hAnsi="Times New Roman" w:cs="Times New Roman"/>
          <w:sz w:val="24"/>
          <w:szCs w:val="24"/>
          <w:lang w:eastAsia="zh-CN"/>
        </w:rPr>
      </w:pPr>
      <w:r w:rsidRPr="00D8219D">
        <w:rPr>
          <w:rFonts w:ascii="Times New Roman" w:hAnsi="Times New Roman" w:cs="Times New Roman"/>
          <w:sz w:val="24"/>
          <w:szCs w:val="24"/>
          <w:lang w:eastAsia="zh-CN"/>
        </w:rPr>
        <w:t>病情稳定，无自杀、自伤、</w:t>
      </w:r>
      <w:r w:rsidRPr="00D8219D">
        <w:rPr>
          <w:rFonts w:ascii="Times New Roman" w:hAnsi="Times New Roman" w:cs="Times New Roman"/>
          <w:color w:val="FF0000"/>
          <w:sz w:val="24"/>
          <w:szCs w:val="24"/>
          <w:lang w:eastAsia="zh-CN"/>
        </w:rPr>
        <w:t>伤人、</w:t>
      </w:r>
      <w:r w:rsidRPr="00D8219D">
        <w:rPr>
          <w:rFonts w:ascii="Times New Roman" w:hAnsi="Times New Roman" w:cs="Times New Roman"/>
          <w:sz w:val="24"/>
          <w:szCs w:val="24"/>
          <w:lang w:eastAsia="zh-CN"/>
        </w:rPr>
        <w:t>冲动、</w:t>
      </w:r>
      <w:r w:rsidRPr="00D8219D">
        <w:rPr>
          <w:rFonts w:ascii="Times New Roman" w:hAnsi="Times New Roman" w:cs="Times New Roman"/>
          <w:color w:val="FF0000"/>
          <w:sz w:val="24"/>
          <w:szCs w:val="24"/>
          <w:lang w:eastAsia="zh-CN"/>
        </w:rPr>
        <w:t>打架、</w:t>
      </w:r>
      <w:r w:rsidRPr="00D8219D">
        <w:rPr>
          <w:rFonts w:ascii="Times New Roman" w:hAnsi="Times New Roman" w:cs="Times New Roman"/>
          <w:sz w:val="24"/>
          <w:szCs w:val="24"/>
          <w:lang w:eastAsia="zh-CN"/>
        </w:rPr>
        <w:t>外走、藏药等</w:t>
      </w:r>
      <w:r w:rsidRPr="00D8219D">
        <w:rPr>
          <w:rFonts w:ascii="Times New Roman" w:hAnsi="Times New Roman" w:cs="Times New Roman"/>
          <w:sz w:val="24"/>
          <w:szCs w:val="24"/>
          <w:lang w:eastAsia="zh-CN"/>
        </w:rPr>
        <w:t>风险和</w:t>
      </w:r>
      <w:r w:rsidRPr="00D8219D">
        <w:rPr>
          <w:rFonts w:ascii="Times New Roman" w:hAnsi="Times New Roman" w:cs="Times New Roman"/>
          <w:sz w:val="24"/>
          <w:szCs w:val="24"/>
          <w:lang w:eastAsia="zh-CN"/>
        </w:rPr>
        <w:t>行为；</w:t>
      </w:r>
    </w:p>
    <w:p w:rsidR="00792373" w:rsidRPr="00D8219D" w:rsidRDefault="00E67E03" w:rsidP="00671A9C">
      <w:pPr>
        <w:pStyle w:val="a6"/>
        <w:numPr>
          <w:ilvl w:val="0"/>
          <w:numId w:val="3"/>
        </w:numPr>
        <w:tabs>
          <w:tab w:val="left" w:pos="426"/>
        </w:tabs>
        <w:spacing w:before="139" w:line="276" w:lineRule="auto"/>
        <w:jc w:val="both"/>
        <w:rPr>
          <w:rFonts w:ascii="Times New Roman" w:hAnsi="Times New Roman" w:cs="Times New Roman"/>
          <w:sz w:val="24"/>
          <w:szCs w:val="24"/>
          <w:lang w:eastAsia="zh-CN"/>
        </w:rPr>
      </w:pPr>
      <w:r w:rsidRPr="00D8219D">
        <w:rPr>
          <w:rFonts w:ascii="Times New Roman" w:hAnsi="Times New Roman" w:cs="Times New Roman"/>
          <w:sz w:val="24"/>
          <w:szCs w:val="24"/>
          <w:lang w:eastAsia="zh-CN"/>
        </w:rPr>
        <w:t>每日能按照病区管理规定，密切配合医护进行治疗</w:t>
      </w:r>
      <w:r w:rsidR="00D8219D" w:rsidRPr="00D8219D">
        <w:rPr>
          <w:rFonts w:ascii="Times New Roman" w:hAnsi="Times New Roman" w:cs="Times New Roman"/>
          <w:sz w:val="24"/>
          <w:szCs w:val="24"/>
          <w:lang w:eastAsia="zh-CN"/>
        </w:rPr>
        <w:t>及</w:t>
      </w:r>
      <w:r w:rsidRPr="00D8219D">
        <w:rPr>
          <w:rFonts w:ascii="Times New Roman" w:hAnsi="Times New Roman" w:cs="Times New Roman"/>
          <w:sz w:val="24"/>
          <w:szCs w:val="24"/>
          <w:lang w:eastAsia="zh-CN"/>
        </w:rPr>
        <w:t>护理工作；</w:t>
      </w:r>
    </w:p>
    <w:p w:rsidR="00792373" w:rsidRPr="00D8219D" w:rsidRDefault="00E67E03" w:rsidP="00671A9C">
      <w:pPr>
        <w:pStyle w:val="a6"/>
        <w:numPr>
          <w:ilvl w:val="0"/>
          <w:numId w:val="3"/>
        </w:numPr>
        <w:tabs>
          <w:tab w:val="left" w:pos="426"/>
        </w:tabs>
        <w:spacing w:before="139" w:line="276" w:lineRule="auto"/>
        <w:jc w:val="both"/>
        <w:rPr>
          <w:rFonts w:ascii="Times New Roman" w:hAnsi="Times New Roman" w:cs="Times New Roman"/>
          <w:sz w:val="24"/>
          <w:szCs w:val="24"/>
          <w:lang w:eastAsia="zh-CN"/>
        </w:rPr>
      </w:pPr>
      <w:r w:rsidRPr="00D8219D">
        <w:rPr>
          <w:rFonts w:ascii="Times New Roman" w:hAnsi="Times New Roman" w:cs="Times New Roman"/>
          <w:sz w:val="24"/>
          <w:szCs w:val="24"/>
          <w:lang w:eastAsia="zh-CN"/>
        </w:rPr>
        <w:t>理解接受并</w:t>
      </w:r>
      <w:r w:rsidRPr="00D8219D">
        <w:rPr>
          <w:rFonts w:ascii="Times New Roman" w:cs="Times New Roman"/>
          <w:sz w:val="24"/>
          <w:szCs w:val="24"/>
          <w:lang w:eastAsia="zh-CN"/>
        </w:rPr>
        <w:t>严格</w:t>
      </w:r>
      <w:r w:rsidRPr="00D8219D">
        <w:rPr>
          <w:rFonts w:ascii="Times New Roman" w:cs="Times New Roman"/>
          <w:sz w:val="24"/>
          <w:szCs w:val="24"/>
          <w:lang w:eastAsia="zh-CN"/>
        </w:rPr>
        <w:t>遵守病房对于手机使用的管理</w:t>
      </w:r>
      <w:r w:rsidRPr="00D8219D">
        <w:rPr>
          <w:rFonts w:ascii="Times New Roman" w:cs="Times New Roman"/>
          <w:sz w:val="24"/>
          <w:szCs w:val="24"/>
          <w:lang w:eastAsia="zh-CN"/>
        </w:rPr>
        <w:t>制</w:t>
      </w:r>
      <w:r w:rsidRPr="00D8219D">
        <w:rPr>
          <w:rFonts w:ascii="Times New Roman" w:cs="Times New Roman"/>
          <w:sz w:val="24"/>
          <w:szCs w:val="24"/>
          <w:lang w:eastAsia="zh-CN"/>
        </w:rPr>
        <w:t>度。</w:t>
      </w:r>
    </w:p>
    <w:p w:rsidR="00792373" w:rsidRPr="00D8219D" w:rsidRDefault="00E67E03" w:rsidP="00671A9C">
      <w:pPr>
        <w:pStyle w:val="a3"/>
        <w:tabs>
          <w:tab w:val="left" w:pos="8647"/>
        </w:tabs>
        <w:spacing w:before="137" w:line="276" w:lineRule="auto"/>
        <w:ind w:right="-261"/>
        <w:jc w:val="both"/>
        <w:rPr>
          <w:b/>
          <w:bCs/>
          <w:lang w:eastAsia="zh-CN"/>
        </w:rPr>
      </w:pPr>
      <w:r w:rsidRPr="00D8219D">
        <w:rPr>
          <w:b/>
          <w:spacing w:val="-3"/>
          <w:lang w:eastAsia="zh-CN"/>
        </w:rPr>
        <w:t>具体管理措施：</w:t>
      </w:r>
      <w:r w:rsidRPr="00D8219D">
        <w:rPr>
          <w:rFonts w:hint="eastAsia"/>
          <w:b/>
          <w:spacing w:val="-3"/>
          <w:lang w:eastAsia="zh-CN"/>
        </w:rPr>
        <w:t>如果违反以下规定者医务人员有权收回患者的手机使用权</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手机使用时间：</w:t>
      </w:r>
      <w:r w:rsidRPr="00671A9C">
        <w:rPr>
          <w:rFonts w:ascii="Times New Roman" w:hAnsi="Times New Roman" w:cs="Times New Roman"/>
          <w:sz w:val="24"/>
          <w:szCs w:val="24"/>
          <w:lang w:eastAsia="zh-CN"/>
        </w:rPr>
        <w:t>每日</w:t>
      </w:r>
      <w:r w:rsidR="00D8219D" w:rsidRPr="00671A9C">
        <w:rPr>
          <w:rFonts w:ascii="Times New Roman" w:hAnsi="Times New Roman" w:cs="Times New Roman"/>
          <w:sz w:val="24"/>
          <w:szCs w:val="24"/>
          <w:lang w:eastAsia="zh-CN"/>
        </w:rPr>
        <w:t>18:30</w:t>
      </w:r>
      <w:r w:rsidRPr="00671A9C">
        <w:rPr>
          <w:rFonts w:ascii="Times New Roman" w:hAnsi="Times New Roman" w:cs="Times New Roman"/>
          <w:sz w:val="24"/>
          <w:szCs w:val="24"/>
          <w:lang w:eastAsia="zh-CN"/>
        </w:rPr>
        <w:t>-</w:t>
      </w:r>
      <w:r w:rsidR="00D8219D" w:rsidRPr="00671A9C">
        <w:rPr>
          <w:rFonts w:ascii="Times New Roman" w:hAnsi="Times New Roman" w:cs="Times New Roman"/>
          <w:sz w:val="24"/>
          <w:szCs w:val="24"/>
          <w:lang w:eastAsia="zh-CN"/>
        </w:rPr>
        <w:t>19:30</w:t>
      </w:r>
      <w:r w:rsidRPr="00671A9C">
        <w:rPr>
          <w:rFonts w:ascii="Times New Roman" w:hAnsi="Times New Roman" w:cs="Times New Roman"/>
          <w:sz w:val="24"/>
          <w:szCs w:val="24"/>
          <w:lang w:eastAsia="zh-CN"/>
        </w:rPr>
        <w:t>。</w:t>
      </w:r>
      <w:r w:rsidRPr="00671A9C">
        <w:rPr>
          <w:rFonts w:ascii="Times New Roman" w:hAnsi="Times New Roman" w:cs="Times New Roman"/>
          <w:sz w:val="24"/>
          <w:szCs w:val="24"/>
          <w:lang w:eastAsia="zh-CN"/>
        </w:rPr>
        <w:t>请按时关机交回护士站</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由病区</w:t>
      </w:r>
      <w:r w:rsidR="00671A9C">
        <w:rPr>
          <w:rFonts w:ascii="Times New Roman" w:hAnsi="Times New Roman" w:cs="Times New Roman" w:hint="eastAsia"/>
          <w:sz w:val="24"/>
          <w:szCs w:val="24"/>
          <w:lang w:eastAsia="zh-CN"/>
        </w:rPr>
        <w:t>对手机</w:t>
      </w:r>
      <w:r w:rsidRPr="00671A9C">
        <w:rPr>
          <w:rFonts w:ascii="Times New Roman" w:hAnsi="Times New Roman" w:cs="Times New Roman"/>
          <w:sz w:val="24"/>
          <w:szCs w:val="24"/>
          <w:lang w:eastAsia="zh-CN"/>
        </w:rPr>
        <w:t>进行统一充电</w:t>
      </w:r>
      <w:r w:rsidRPr="00671A9C">
        <w:rPr>
          <w:rFonts w:ascii="Times New Roman" w:hAnsi="Times New Roman" w:cs="Times New Roman"/>
          <w:sz w:val="24"/>
          <w:szCs w:val="24"/>
          <w:lang w:eastAsia="zh-CN"/>
        </w:rPr>
        <w:t>（</w:t>
      </w:r>
      <w:r w:rsidR="00D8219D" w:rsidRPr="00671A9C">
        <w:rPr>
          <w:rFonts w:ascii="Times New Roman" w:hAnsi="Times New Roman" w:cs="Times New Roman"/>
          <w:sz w:val="24"/>
          <w:szCs w:val="24"/>
          <w:lang w:eastAsia="zh-CN"/>
        </w:rPr>
        <w:t>19:30</w:t>
      </w:r>
      <w:r w:rsidRPr="00671A9C">
        <w:rPr>
          <w:rFonts w:ascii="Times New Roman" w:hAnsi="Times New Roman" w:cs="Times New Roman"/>
          <w:sz w:val="24"/>
          <w:szCs w:val="24"/>
          <w:lang w:eastAsia="zh-CN"/>
        </w:rPr>
        <w:t>交回手机后</w:t>
      </w:r>
      <w:r w:rsidRPr="00671A9C">
        <w:rPr>
          <w:rFonts w:ascii="Times New Roman" w:hAnsi="Times New Roman" w:cs="Times New Roman"/>
          <w:sz w:val="24"/>
          <w:szCs w:val="24"/>
          <w:lang w:eastAsia="zh-CN"/>
        </w:rPr>
        <w:t>）</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手机发放和收回：需要患者签字确认</w:t>
      </w:r>
      <w:r w:rsidRPr="00671A9C">
        <w:rPr>
          <w:rFonts w:ascii="Times New Roman" w:hAnsi="Times New Roman" w:cs="Times New Roman"/>
          <w:sz w:val="24"/>
          <w:szCs w:val="24"/>
          <w:lang w:eastAsia="zh-CN"/>
        </w:rPr>
        <w:t>，</w:t>
      </w:r>
      <w:r w:rsidRPr="00671A9C">
        <w:rPr>
          <w:rFonts w:ascii="Times New Roman" w:hAnsi="Times New Roman" w:cs="Times New Roman"/>
          <w:sz w:val="24"/>
          <w:szCs w:val="24"/>
          <w:lang w:eastAsia="zh-CN"/>
        </w:rPr>
        <w:t>院方有权根据病情变化暂时停止</w:t>
      </w:r>
      <w:r w:rsidR="00671A9C">
        <w:rPr>
          <w:rFonts w:ascii="Times New Roman" w:hAnsi="Times New Roman" w:cs="Times New Roman" w:hint="eastAsia"/>
          <w:sz w:val="24"/>
          <w:szCs w:val="24"/>
          <w:lang w:eastAsia="zh-CN"/>
        </w:rPr>
        <w:t>患者</w:t>
      </w:r>
      <w:r w:rsidRPr="00671A9C">
        <w:rPr>
          <w:rFonts w:ascii="Times New Roman" w:hAnsi="Times New Roman" w:cs="Times New Roman"/>
          <w:sz w:val="24"/>
          <w:szCs w:val="24"/>
          <w:lang w:eastAsia="zh-CN"/>
        </w:rPr>
        <w:t>手机使用</w:t>
      </w:r>
      <w:r w:rsidRPr="00671A9C">
        <w:rPr>
          <w:rFonts w:ascii="Times New Roman" w:hAnsi="Times New Roman" w:cs="Times New Roman"/>
          <w:sz w:val="24"/>
          <w:szCs w:val="24"/>
          <w:lang w:eastAsia="zh-CN"/>
        </w:rPr>
        <w:t>（</w:t>
      </w:r>
      <w:r w:rsidR="00D8219D" w:rsidRPr="00671A9C">
        <w:rPr>
          <w:rFonts w:ascii="Times New Roman" w:hAnsi="Times New Roman" w:cs="Times New Roman"/>
          <w:sz w:val="24"/>
          <w:szCs w:val="24"/>
          <w:lang w:eastAsia="zh-CN"/>
        </w:rPr>
        <w:t>如</w:t>
      </w:r>
      <w:r w:rsidRPr="00671A9C">
        <w:rPr>
          <w:rFonts w:ascii="Times New Roman" w:hAnsi="Times New Roman" w:cs="Times New Roman"/>
          <w:sz w:val="24"/>
          <w:szCs w:val="24"/>
          <w:lang w:eastAsia="zh-CN"/>
        </w:rPr>
        <w:t>当患者</w:t>
      </w:r>
      <w:r w:rsidR="00D8219D" w:rsidRPr="00671A9C">
        <w:rPr>
          <w:rFonts w:ascii="Times New Roman" w:hAnsi="Times New Roman" w:cs="Times New Roman"/>
          <w:sz w:val="24"/>
          <w:szCs w:val="24"/>
          <w:lang w:eastAsia="zh-CN"/>
        </w:rPr>
        <w:t>出现</w:t>
      </w:r>
      <w:r w:rsidRPr="00671A9C">
        <w:rPr>
          <w:rFonts w:ascii="Times New Roman" w:hAnsi="Times New Roman" w:cs="Times New Roman"/>
          <w:sz w:val="24"/>
          <w:szCs w:val="24"/>
          <w:lang w:eastAsia="zh-CN"/>
        </w:rPr>
        <w:t>情绪波动，病情不稳定</w:t>
      </w:r>
      <w:bookmarkStart w:id="0" w:name="_GoBack"/>
      <w:bookmarkEnd w:id="0"/>
      <w:r w:rsidR="00D8219D" w:rsidRPr="00671A9C">
        <w:rPr>
          <w:rFonts w:ascii="Times New Roman" w:hAnsi="Times New Roman" w:cs="Times New Roman"/>
          <w:sz w:val="24"/>
          <w:szCs w:val="24"/>
          <w:lang w:eastAsia="zh-CN"/>
        </w:rPr>
        <w:t>等情况时</w:t>
      </w:r>
      <w:r w:rsidRPr="00671A9C">
        <w:rPr>
          <w:rFonts w:ascii="Times New Roman" w:hAnsi="Times New Roman" w:cs="Times New Roman"/>
          <w:sz w:val="24"/>
          <w:szCs w:val="24"/>
          <w:lang w:eastAsia="zh-CN"/>
        </w:rPr>
        <w:t>暂停手机使用</w:t>
      </w:r>
      <w:r w:rsidRPr="00671A9C">
        <w:rPr>
          <w:rFonts w:ascii="Times New Roman" w:hAnsi="Times New Roman" w:cs="Times New Roman"/>
          <w:sz w:val="24"/>
          <w:szCs w:val="24"/>
          <w:lang w:eastAsia="zh-CN"/>
        </w:rPr>
        <w:t>）</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优先保证检查和治疗，在检查治疗（无抽、各种检查</w:t>
      </w:r>
      <w:r w:rsidR="00671A9C">
        <w:rPr>
          <w:rFonts w:ascii="Times New Roman" w:hAnsi="Times New Roman" w:cs="Times New Roman" w:hint="eastAsia"/>
          <w:sz w:val="24"/>
          <w:szCs w:val="24"/>
          <w:lang w:eastAsia="zh-CN"/>
        </w:rPr>
        <w:t>等</w:t>
      </w:r>
      <w:r w:rsidRPr="00671A9C">
        <w:rPr>
          <w:rFonts w:ascii="Times New Roman" w:hAnsi="Times New Roman" w:cs="Times New Roman"/>
          <w:sz w:val="24"/>
          <w:szCs w:val="24"/>
          <w:lang w:eastAsia="zh-CN"/>
        </w:rPr>
        <w:t>）前暂缓手机使用</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手机前后镜头会给予胶贴封闭，如发现胶贴有摘下痕迹，视为照相录像，</w:t>
      </w:r>
      <w:r w:rsidRPr="00671A9C">
        <w:rPr>
          <w:rFonts w:ascii="Times New Roman" w:hAnsi="Times New Roman" w:cs="Times New Roman"/>
          <w:sz w:val="24"/>
          <w:szCs w:val="24"/>
          <w:lang w:eastAsia="zh-CN"/>
        </w:rPr>
        <w:t xml:space="preserve"> </w:t>
      </w:r>
      <w:r w:rsidRPr="00671A9C">
        <w:rPr>
          <w:rFonts w:ascii="Times New Roman" w:hAnsi="Times New Roman" w:cs="Times New Roman"/>
          <w:sz w:val="24"/>
          <w:szCs w:val="24"/>
          <w:lang w:eastAsia="zh-CN"/>
        </w:rPr>
        <w:t>取消</w:t>
      </w:r>
      <w:r w:rsidRPr="00671A9C">
        <w:rPr>
          <w:rFonts w:ascii="Times New Roman" w:hAnsi="Times New Roman" w:cs="Times New Roman"/>
          <w:sz w:val="24"/>
          <w:szCs w:val="24"/>
          <w:lang w:eastAsia="zh-CN"/>
        </w:rPr>
        <w:t>手机</w:t>
      </w:r>
      <w:r w:rsidRPr="00671A9C">
        <w:rPr>
          <w:rFonts w:ascii="Times New Roman" w:hAnsi="Times New Roman" w:cs="Times New Roman"/>
          <w:sz w:val="24"/>
          <w:szCs w:val="24"/>
          <w:lang w:eastAsia="zh-CN"/>
        </w:rPr>
        <w:t>使用资格</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禁止</w:t>
      </w:r>
      <w:r w:rsidRPr="00671A9C">
        <w:rPr>
          <w:rFonts w:ascii="Times New Roman" w:hAnsi="Times New Roman" w:cs="Times New Roman"/>
          <w:sz w:val="24"/>
          <w:szCs w:val="24"/>
          <w:lang w:eastAsia="zh-CN"/>
        </w:rPr>
        <w:t>使用手机贴膜及有任何</w:t>
      </w:r>
      <w:r w:rsidRPr="00671A9C">
        <w:rPr>
          <w:rFonts w:ascii="Times New Roman" w:hAnsi="Times New Roman" w:cs="Times New Roman"/>
          <w:sz w:val="24"/>
          <w:szCs w:val="24"/>
          <w:lang w:eastAsia="zh-CN"/>
        </w:rPr>
        <w:t>金属</w:t>
      </w:r>
      <w:r w:rsidRPr="00671A9C">
        <w:rPr>
          <w:rFonts w:ascii="Times New Roman" w:hAnsi="Times New Roman" w:cs="Times New Roman"/>
          <w:sz w:val="24"/>
          <w:szCs w:val="24"/>
          <w:lang w:eastAsia="zh-CN"/>
        </w:rPr>
        <w:t>、</w:t>
      </w:r>
      <w:r w:rsidRPr="00671A9C">
        <w:rPr>
          <w:rFonts w:ascii="Times New Roman" w:hAnsi="Times New Roman" w:cs="Times New Roman"/>
          <w:sz w:val="24"/>
          <w:szCs w:val="24"/>
          <w:lang w:eastAsia="zh-CN"/>
        </w:rPr>
        <w:t>玻璃</w:t>
      </w:r>
      <w:r w:rsidRPr="00671A9C">
        <w:rPr>
          <w:rFonts w:ascii="Times New Roman" w:hAnsi="Times New Roman" w:cs="Times New Roman"/>
          <w:sz w:val="24"/>
          <w:szCs w:val="24"/>
          <w:lang w:eastAsia="zh-CN"/>
        </w:rPr>
        <w:t>等</w:t>
      </w:r>
      <w:r w:rsidRPr="00671A9C">
        <w:rPr>
          <w:rFonts w:ascii="Times New Roman" w:hAnsi="Times New Roman" w:cs="Times New Roman"/>
          <w:sz w:val="24"/>
          <w:szCs w:val="24"/>
          <w:lang w:eastAsia="zh-CN"/>
        </w:rPr>
        <w:t>尖锐装饰</w:t>
      </w:r>
      <w:r w:rsidRPr="00671A9C">
        <w:rPr>
          <w:rFonts w:ascii="Times New Roman" w:hAnsi="Times New Roman" w:cs="Times New Roman"/>
          <w:sz w:val="24"/>
          <w:szCs w:val="24"/>
          <w:lang w:eastAsia="zh-CN"/>
        </w:rPr>
        <w:t>的手机</w:t>
      </w:r>
      <w:r w:rsidR="00D8219D" w:rsidRPr="00671A9C">
        <w:rPr>
          <w:rFonts w:ascii="Times New Roman" w:hAnsi="Times New Roman" w:cs="Times New Roman"/>
          <w:sz w:val="24"/>
          <w:szCs w:val="24"/>
          <w:lang w:eastAsia="zh-CN"/>
        </w:rPr>
        <w:t>及手机壳</w:t>
      </w:r>
      <w:r w:rsidRPr="00671A9C">
        <w:rPr>
          <w:rFonts w:ascii="Times New Roman" w:hAnsi="Times New Roman" w:cs="Times New Roman"/>
          <w:sz w:val="24"/>
          <w:szCs w:val="24"/>
          <w:lang w:eastAsia="zh-CN"/>
        </w:rPr>
        <w:t>，</w:t>
      </w:r>
      <w:r w:rsidRPr="00671A9C">
        <w:rPr>
          <w:rFonts w:ascii="Times New Roman" w:hAnsi="Times New Roman" w:cs="Times New Roman"/>
          <w:sz w:val="24"/>
          <w:szCs w:val="24"/>
          <w:lang w:eastAsia="zh-CN"/>
        </w:rPr>
        <w:t>可以使用简单</w:t>
      </w:r>
      <w:r w:rsidRPr="00671A9C">
        <w:rPr>
          <w:rFonts w:ascii="Times New Roman" w:hAnsi="Times New Roman" w:cs="Times New Roman"/>
          <w:sz w:val="24"/>
          <w:szCs w:val="24"/>
          <w:lang w:eastAsia="zh-CN"/>
        </w:rPr>
        <w:t>塑料</w:t>
      </w:r>
      <w:r w:rsidRPr="00671A9C">
        <w:rPr>
          <w:rFonts w:ascii="Times New Roman" w:hAnsi="Times New Roman" w:cs="Times New Roman"/>
          <w:sz w:val="24"/>
          <w:szCs w:val="24"/>
          <w:lang w:eastAsia="zh-CN"/>
        </w:rPr>
        <w:t>手机壳</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在使用过程中</w:t>
      </w:r>
      <w:r w:rsidRPr="00671A9C">
        <w:rPr>
          <w:rFonts w:ascii="Times New Roman" w:hAnsi="Times New Roman" w:cs="Times New Roman"/>
          <w:sz w:val="24"/>
          <w:szCs w:val="24"/>
          <w:lang w:eastAsia="zh-CN"/>
        </w:rPr>
        <w:t>:</w:t>
      </w:r>
    </w:p>
    <w:p w:rsidR="00792373" w:rsidRPr="00671A9C" w:rsidRDefault="00E67E03" w:rsidP="00671A9C">
      <w:pPr>
        <w:pStyle w:val="a6"/>
        <w:numPr>
          <w:ilvl w:val="0"/>
          <w:numId w:val="8"/>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禁止对病区环境、患者和工作人员进行拍照、录音、录像，及对上述信息进行网络传播；</w:t>
      </w:r>
    </w:p>
    <w:p w:rsidR="00792373" w:rsidRPr="00671A9C" w:rsidRDefault="00E67E03" w:rsidP="00671A9C">
      <w:pPr>
        <w:pStyle w:val="a6"/>
        <w:numPr>
          <w:ilvl w:val="0"/>
          <w:numId w:val="8"/>
        </w:numPr>
        <w:tabs>
          <w:tab w:val="left" w:pos="709"/>
        </w:tabs>
        <w:spacing w:before="136" w:line="276" w:lineRule="auto"/>
        <w:rPr>
          <w:rFonts w:ascii="Times New Roman" w:hAnsi="Times New Roman" w:cs="Times New Roman"/>
          <w:sz w:val="24"/>
          <w:szCs w:val="24"/>
          <w:lang w:eastAsia="zh-CN"/>
        </w:rPr>
      </w:pPr>
      <w:r w:rsidRPr="00671A9C">
        <w:rPr>
          <w:rFonts w:ascii="Times New Roman" w:hAnsi="Times New Roman" w:cs="Times New Roman"/>
          <w:sz w:val="24"/>
          <w:szCs w:val="24"/>
          <w:lang w:eastAsia="zh-CN"/>
        </w:rPr>
        <w:t>禁止外放音乐</w:t>
      </w:r>
      <w:r w:rsidRPr="00671A9C">
        <w:rPr>
          <w:rFonts w:ascii="Times New Roman" w:hAnsi="Times New Roman" w:cs="Times New Roman"/>
          <w:sz w:val="24"/>
          <w:szCs w:val="24"/>
          <w:lang w:eastAsia="zh-CN"/>
        </w:rPr>
        <w:t>影响他人休息</w:t>
      </w:r>
      <w:r w:rsidRPr="00671A9C">
        <w:rPr>
          <w:rFonts w:ascii="Times New Roman" w:hAnsi="Times New Roman" w:cs="Times New Roman"/>
          <w:sz w:val="24"/>
          <w:szCs w:val="24"/>
          <w:lang w:eastAsia="zh-CN"/>
        </w:rPr>
        <w:t>；</w:t>
      </w:r>
    </w:p>
    <w:p w:rsidR="00792373" w:rsidRPr="00671A9C" w:rsidRDefault="00E67E03" w:rsidP="00671A9C">
      <w:pPr>
        <w:pStyle w:val="a6"/>
        <w:numPr>
          <w:ilvl w:val="0"/>
          <w:numId w:val="8"/>
        </w:numPr>
        <w:tabs>
          <w:tab w:val="left" w:pos="709"/>
        </w:tabs>
        <w:spacing w:before="136" w:line="276" w:lineRule="auto"/>
        <w:rPr>
          <w:rFonts w:ascii="Times New Roman" w:hAnsi="Times New Roman" w:cs="Times New Roman"/>
          <w:sz w:val="24"/>
          <w:szCs w:val="24"/>
          <w:lang w:eastAsia="zh-CN"/>
        </w:rPr>
      </w:pPr>
      <w:r w:rsidRPr="00671A9C">
        <w:rPr>
          <w:rFonts w:ascii="Times New Roman" w:hAnsi="Times New Roman" w:cs="Times New Roman"/>
          <w:sz w:val="24"/>
          <w:szCs w:val="24"/>
          <w:lang w:eastAsia="zh-CN"/>
        </w:rPr>
        <w:t>禁止购物、定外卖、转账、贷款等金钱交易；</w:t>
      </w:r>
    </w:p>
    <w:p w:rsidR="00792373" w:rsidRPr="00671A9C" w:rsidRDefault="00E67E03" w:rsidP="00671A9C">
      <w:pPr>
        <w:pStyle w:val="a6"/>
        <w:numPr>
          <w:ilvl w:val="0"/>
          <w:numId w:val="8"/>
        </w:numPr>
        <w:tabs>
          <w:tab w:val="left" w:pos="709"/>
        </w:tabs>
        <w:spacing w:before="136" w:line="276" w:lineRule="auto"/>
        <w:rPr>
          <w:rFonts w:ascii="Times New Roman" w:hAnsi="Times New Roman" w:cs="Times New Roman"/>
          <w:sz w:val="24"/>
          <w:szCs w:val="24"/>
          <w:lang w:eastAsia="zh-CN"/>
        </w:rPr>
      </w:pPr>
      <w:r w:rsidRPr="00671A9C">
        <w:rPr>
          <w:rFonts w:ascii="Times New Roman" w:hAnsi="Times New Roman" w:cs="Times New Roman"/>
          <w:sz w:val="24"/>
          <w:szCs w:val="24"/>
          <w:lang w:eastAsia="zh-CN"/>
        </w:rPr>
        <w:t>禁止使用充电宝、耳机及其他未经允许的电子设备；</w:t>
      </w:r>
    </w:p>
    <w:p w:rsidR="00792373" w:rsidRPr="00671A9C" w:rsidRDefault="00E67E03" w:rsidP="00671A9C">
      <w:pPr>
        <w:pStyle w:val="a6"/>
        <w:numPr>
          <w:ilvl w:val="0"/>
          <w:numId w:val="8"/>
        </w:numPr>
        <w:tabs>
          <w:tab w:val="left" w:pos="709"/>
        </w:tabs>
        <w:spacing w:before="136" w:line="276" w:lineRule="auto"/>
        <w:rPr>
          <w:rFonts w:ascii="Times New Roman" w:hAnsi="Times New Roman" w:cs="Times New Roman"/>
          <w:sz w:val="24"/>
          <w:szCs w:val="24"/>
          <w:lang w:eastAsia="zh-CN"/>
        </w:rPr>
      </w:pPr>
      <w:r w:rsidRPr="00671A9C">
        <w:rPr>
          <w:rFonts w:ascii="Times New Roman" w:hAnsi="Times New Roman" w:cs="Times New Roman"/>
          <w:sz w:val="24"/>
          <w:szCs w:val="24"/>
          <w:lang w:eastAsia="zh-CN"/>
        </w:rPr>
        <w:t>禁止拨打</w:t>
      </w:r>
      <w:r w:rsidRPr="00671A9C">
        <w:rPr>
          <w:rFonts w:ascii="Times New Roman" w:hAnsi="Times New Roman" w:cs="Times New Roman"/>
          <w:sz w:val="24"/>
          <w:szCs w:val="24"/>
          <w:lang w:eastAsia="zh-CN"/>
        </w:rPr>
        <w:t xml:space="preserve"> </w:t>
      </w:r>
      <w:r w:rsidRPr="00671A9C">
        <w:rPr>
          <w:rFonts w:ascii="Times New Roman" w:hAnsi="Times New Roman" w:cs="Times New Roman"/>
          <w:sz w:val="24"/>
          <w:szCs w:val="24"/>
          <w:lang w:eastAsia="zh-CN"/>
        </w:rPr>
        <w:t>110</w:t>
      </w:r>
      <w:r w:rsidRPr="00671A9C">
        <w:rPr>
          <w:rFonts w:ascii="Times New Roman" w:hAnsi="Times New Roman" w:cs="Times New Roman"/>
          <w:sz w:val="24"/>
          <w:szCs w:val="24"/>
          <w:lang w:eastAsia="zh-CN"/>
        </w:rPr>
        <w:t xml:space="preserve"> </w:t>
      </w:r>
      <w:r w:rsidRPr="00671A9C">
        <w:rPr>
          <w:rFonts w:ascii="Times New Roman" w:hAnsi="Times New Roman" w:cs="Times New Roman"/>
          <w:sz w:val="24"/>
          <w:szCs w:val="24"/>
          <w:lang w:eastAsia="zh-CN"/>
        </w:rPr>
        <w:t>及其它应急电话；</w:t>
      </w:r>
    </w:p>
    <w:p w:rsidR="00792373" w:rsidRPr="00671A9C" w:rsidRDefault="00E67E03" w:rsidP="00671A9C">
      <w:pPr>
        <w:pStyle w:val="a6"/>
        <w:numPr>
          <w:ilvl w:val="0"/>
          <w:numId w:val="8"/>
        </w:numPr>
        <w:tabs>
          <w:tab w:val="left" w:pos="709"/>
        </w:tabs>
        <w:spacing w:before="136" w:line="276" w:lineRule="auto"/>
        <w:rPr>
          <w:rFonts w:ascii="Times New Roman" w:hAnsi="Times New Roman" w:cs="Times New Roman"/>
          <w:sz w:val="24"/>
          <w:szCs w:val="24"/>
          <w:lang w:eastAsia="zh-CN"/>
        </w:rPr>
      </w:pPr>
      <w:r w:rsidRPr="00671A9C">
        <w:rPr>
          <w:rFonts w:ascii="Times New Roman" w:hAnsi="Times New Roman" w:cs="Times New Roman"/>
          <w:sz w:val="24"/>
          <w:szCs w:val="24"/>
          <w:lang w:eastAsia="zh-CN"/>
        </w:rPr>
        <w:t>手机仅限本人使用，不得转借他人或代他人联络</w:t>
      </w:r>
      <w:r w:rsidR="00D8219D" w:rsidRPr="00671A9C">
        <w:rPr>
          <w:rFonts w:ascii="Times New Roman" w:hAnsi="Times New Roman" w:cs="Times New Roman"/>
          <w:sz w:val="24"/>
          <w:szCs w:val="24"/>
          <w:lang w:eastAsia="zh-CN"/>
        </w:rPr>
        <w:t>。</w:t>
      </w:r>
    </w:p>
    <w:p w:rsidR="00792373" w:rsidRPr="00671A9C" w:rsidRDefault="00E67E03" w:rsidP="00671A9C">
      <w:pPr>
        <w:pStyle w:val="a6"/>
        <w:numPr>
          <w:ilvl w:val="0"/>
          <w:numId w:val="8"/>
        </w:numPr>
        <w:tabs>
          <w:tab w:val="left" w:pos="709"/>
        </w:tabs>
        <w:spacing w:before="136" w:line="276" w:lineRule="auto"/>
        <w:rPr>
          <w:rFonts w:ascii="Times New Roman" w:hAnsi="Times New Roman" w:cs="Times New Roman"/>
          <w:color w:val="FF0000"/>
          <w:sz w:val="24"/>
          <w:szCs w:val="24"/>
          <w:lang w:eastAsia="zh-CN"/>
        </w:rPr>
      </w:pPr>
      <w:r w:rsidRPr="00671A9C">
        <w:rPr>
          <w:rFonts w:ascii="Times New Roman" w:hAnsi="Times New Roman" w:cs="Times New Roman"/>
          <w:color w:val="FF0000"/>
          <w:sz w:val="24"/>
          <w:szCs w:val="24"/>
          <w:lang w:eastAsia="zh-CN"/>
        </w:rPr>
        <w:t>手机上的微信和支付宝所绑定的任何银行卡内及零钱包余额宝等总金额不得超过</w:t>
      </w:r>
      <w:r w:rsidRPr="00671A9C">
        <w:rPr>
          <w:rFonts w:ascii="Times New Roman" w:hAnsi="Times New Roman" w:cs="Times New Roman"/>
          <w:color w:val="FF0000"/>
          <w:sz w:val="24"/>
          <w:szCs w:val="24"/>
          <w:lang w:eastAsia="zh-CN"/>
        </w:rPr>
        <w:t>50</w:t>
      </w:r>
      <w:r w:rsidRPr="00671A9C">
        <w:rPr>
          <w:rFonts w:ascii="Times New Roman" w:hAnsi="Times New Roman" w:cs="Times New Roman"/>
          <w:color w:val="FF0000"/>
          <w:sz w:val="24"/>
          <w:szCs w:val="24"/>
          <w:lang w:eastAsia="zh-CN"/>
        </w:rPr>
        <w:t>元</w:t>
      </w:r>
      <w:r w:rsidR="00D8219D" w:rsidRPr="00671A9C">
        <w:rPr>
          <w:rFonts w:ascii="Times New Roman" w:hAnsi="Times New Roman" w:cs="Times New Roman"/>
          <w:color w:val="FF0000"/>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pPr>
      <w:r w:rsidRPr="00671A9C">
        <w:rPr>
          <w:rFonts w:ascii="Times New Roman" w:hAnsi="Times New Roman" w:cs="Times New Roman"/>
          <w:sz w:val="24"/>
          <w:szCs w:val="24"/>
          <w:lang w:eastAsia="zh-CN"/>
        </w:rPr>
        <w:t>由于</w:t>
      </w:r>
      <w:r w:rsidRPr="00671A9C">
        <w:rPr>
          <w:rFonts w:ascii="Times New Roman" w:hAnsi="Times New Roman" w:cs="Times New Roman" w:hint="eastAsia"/>
          <w:sz w:val="24"/>
          <w:szCs w:val="24"/>
          <w:lang w:eastAsia="zh-CN"/>
        </w:rPr>
        <w:t>精神</w:t>
      </w:r>
      <w:r w:rsidRPr="00671A9C">
        <w:rPr>
          <w:rFonts w:ascii="Times New Roman" w:hAnsi="Times New Roman" w:cs="Times New Roman"/>
          <w:sz w:val="24"/>
          <w:szCs w:val="24"/>
          <w:lang w:eastAsia="zh-CN"/>
        </w:rPr>
        <w:t>疾病的特殊性</w:t>
      </w:r>
      <w:r w:rsidRPr="00671A9C">
        <w:rPr>
          <w:rFonts w:ascii="Times New Roman" w:hAnsi="Times New Roman" w:cs="Times New Roman" w:hint="eastAsia"/>
          <w:sz w:val="24"/>
          <w:szCs w:val="24"/>
          <w:lang w:eastAsia="zh-CN"/>
        </w:rPr>
        <w:t>，</w:t>
      </w:r>
      <w:r w:rsidRPr="00671A9C">
        <w:rPr>
          <w:rFonts w:ascii="Times New Roman" w:hAnsi="Times New Roman" w:cs="Times New Roman"/>
          <w:sz w:val="24"/>
          <w:szCs w:val="24"/>
          <w:lang w:eastAsia="zh-CN"/>
        </w:rPr>
        <w:t>患者在手机使用过程中发生的损坏、丢失等各种意外，责任自负，与院方无关</w:t>
      </w:r>
      <w:r w:rsidR="00D8219D" w:rsidRPr="00671A9C">
        <w:rPr>
          <w:rFonts w:ascii="Times New Roman" w:hAnsi="Times New Roman" w:cs="Times New Roman" w:hint="eastAsia"/>
          <w:sz w:val="24"/>
          <w:szCs w:val="24"/>
          <w:lang w:eastAsia="zh-CN"/>
        </w:rPr>
        <w:t>；</w:t>
      </w:r>
    </w:p>
    <w:p w:rsidR="00792373" w:rsidRPr="00671A9C" w:rsidRDefault="00E67E03" w:rsidP="00671A9C">
      <w:pPr>
        <w:pStyle w:val="a6"/>
        <w:numPr>
          <w:ilvl w:val="0"/>
          <w:numId w:val="9"/>
        </w:numPr>
        <w:tabs>
          <w:tab w:val="left" w:pos="709"/>
        </w:tabs>
        <w:spacing w:before="136" w:line="276" w:lineRule="auto"/>
        <w:jc w:val="both"/>
        <w:rPr>
          <w:rFonts w:ascii="Times New Roman" w:hAnsi="Times New Roman" w:cs="Times New Roman"/>
          <w:sz w:val="24"/>
          <w:szCs w:val="24"/>
          <w:lang w:eastAsia="zh-CN"/>
        </w:rPr>
        <w:sectPr w:rsidR="00792373" w:rsidRPr="00671A9C">
          <w:headerReference w:type="default" r:id="rId7"/>
          <w:footerReference w:type="default" r:id="rId8"/>
          <w:type w:val="continuous"/>
          <w:pgSz w:w="11910" w:h="16840"/>
          <w:pgMar w:top="520" w:right="1560" w:bottom="280" w:left="1680" w:header="720" w:footer="720" w:gutter="0"/>
          <w:cols w:space="720"/>
        </w:sectPr>
      </w:pPr>
      <w:r w:rsidRPr="00671A9C">
        <w:rPr>
          <w:rFonts w:ascii="Times New Roman" w:hAnsi="Times New Roman" w:cs="Times New Roman" w:hint="eastAsia"/>
          <w:sz w:val="24"/>
          <w:szCs w:val="24"/>
          <w:lang w:eastAsia="zh-CN"/>
        </w:rPr>
        <w:lastRenderedPageBreak/>
        <w:t>由于集中充电，对于手机、充电线、充电设备等安全的不确定性，如果在充电过程中发生手机的损坏，</w:t>
      </w:r>
      <w:r w:rsidR="00D8219D" w:rsidRPr="00671A9C">
        <w:rPr>
          <w:rFonts w:ascii="Times New Roman" w:hAnsi="Times New Roman" w:cs="Times New Roman" w:hint="eastAsia"/>
          <w:sz w:val="24"/>
          <w:szCs w:val="24"/>
          <w:lang w:eastAsia="zh-CN"/>
        </w:rPr>
        <w:t>责任自负，</w:t>
      </w:r>
      <w:r w:rsidRPr="00671A9C">
        <w:rPr>
          <w:rFonts w:ascii="Times New Roman" w:hAnsi="Times New Roman" w:cs="Times New Roman" w:hint="eastAsia"/>
          <w:sz w:val="24"/>
          <w:szCs w:val="24"/>
          <w:lang w:eastAsia="zh-CN"/>
        </w:rPr>
        <w:t>与院方无关</w:t>
      </w:r>
      <w:r w:rsidR="00D8219D" w:rsidRPr="00671A9C">
        <w:rPr>
          <w:rFonts w:ascii="Times New Roman" w:hAnsi="Times New Roman" w:cs="Times New Roman" w:hint="eastAsia"/>
          <w:sz w:val="24"/>
          <w:szCs w:val="24"/>
          <w:lang w:eastAsia="zh-CN"/>
        </w:rPr>
        <w:t>。</w:t>
      </w:r>
    </w:p>
    <w:p w:rsidR="00792373" w:rsidRDefault="00792373" w:rsidP="00D8219D">
      <w:pPr>
        <w:pStyle w:val="a3"/>
        <w:spacing w:line="360" w:lineRule="auto"/>
        <w:rPr>
          <w:lang w:eastAsia="zh-CN"/>
        </w:rPr>
      </w:pPr>
    </w:p>
    <w:p w:rsidR="00792373" w:rsidRDefault="00792373">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rFonts w:hint="eastAsia"/>
          <w:lang w:eastAsia="zh-CN"/>
        </w:rPr>
      </w:pPr>
    </w:p>
    <w:p w:rsidR="00671A9C" w:rsidRDefault="00671A9C">
      <w:pPr>
        <w:pStyle w:val="a3"/>
        <w:spacing w:before="9" w:line="276" w:lineRule="auto"/>
        <w:rPr>
          <w:lang w:eastAsia="zh-CN"/>
        </w:rPr>
      </w:pPr>
    </w:p>
    <w:p w:rsidR="00D8219D" w:rsidRDefault="00E67E03" w:rsidP="00D8219D">
      <w:pPr>
        <w:pStyle w:val="a3"/>
        <w:spacing w:line="276" w:lineRule="auto"/>
        <w:ind w:left="120"/>
        <w:rPr>
          <w:lang w:eastAsia="zh-CN"/>
        </w:rPr>
      </w:pPr>
      <w:r>
        <w:rPr>
          <w:rFonts w:hint="eastAsia"/>
          <w:lang w:eastAsia="zh-CN"/>
        </w:rPr>
        <w:t>儿童青少年</w:t>
      </w:r>
      <w:r w:rsidR="00D8219D">
        <w:rPr>
          <w:rFonts w:hint="eastAsia"/>
          <w:lang w:eastAsia="zh-CN"/>
        </w:rPr>
        <w:t>精神科（二病区</w:t>
      </w:r>
    </w:p>
    <w:p w:rsidR="00792373" w:rsidRDefault="00D8219D">
      <w:pPr>
        <w:pStyle w:val="a3"/>
        <w:tabs>
          <w:tab w:val="left" w:pos="1799"/>
        </w:tabs>
        <w:spacing w:before="34" w:line="276" w:lineRule="auto"/>
        <w:ind w:left="120"/>
        <w:rPr>
          <w:lang w:eastAsia="zh-CN"/>
        </w:rPr>
      </w:pPr>
      <w:r>
        <w:rPr>
          <w:rFonts w:hint="eastAsia"/>
          <w:lang w:eastAsia="zh-CN"/>
        </w:rPr>
        <w:t>）</w:t>
      </w:r>
    </w:p>
    <w:p w:rsidR="00792373" w:rsidRDefault="00792373">
      <w:pPr>
        <w:spacing w:line="276" w:lineRule="auto"/>
        <w:rPr>
          <w:sz w:val="24"/>
          <w:szCs w:val="24"/>
          <w:lang w:eastAsia="zh-CN"/>
        </w:rPr>
        <w:sectPr w:rsidR="00792373">
          <w:type w:val="continuous"/>
          <w:pgSz w:w="11910" w:h="16840"/>
          <w:pgMar w:top="520" w:right="1560" w:bottom="280" w:left="1680" w:header="720" w:footer="720" w:gutter="0"/>
          <w:cols w:num="2" w:space="720" w:equalWidth="0">
            <w:col w:w="4681" w:space="986"/>
            <w:col w:w="3003"/>
          </w:cols>
        </w:sectPr>
      </w:pPr>
    </w:p>
    <w:p w:rsidR="00792373" w:rsidRDefault="00671A9C">
      <w:pPr>
        <w:pStyle w:val="a3"/>
        <w:spacing w:before="11" w:line="276" w:lineRule="auto"/>
        <w:rPr>
          <w:lang w:eastAsia="zh-CN"/>
        </w:rPr>
      </w:pPr>
      <w:r>
        <w:rPr>
          <w:rFonts w:hint="eastAsia"/>
          <w:lang w:eastAsia="zh-CN"/>
        </w:rPr>
        <w:t xml:space="preserve"> </w:t>
      </w:r>
      <w:r>
        <w:rPr>
          <w:lang w:eastAsia="zh-CN"/>
        </w:rPr>
        <w:t>家属同意接受并愿意督促患者遵守上述条款</w:t>
      </w:r>
    </w:p>
    <w:p w:rsidR="00671A9C" w:rsidRDefault="00E67E03">
      <w:pPr>
        <w:pStyle w:val="a3"/>
        <w:tabs>
          <w:tab w:val="left" w:pos="2459"/>
          <w:tab w:val="left" w:pos="4559"/>
          <w:tab w:val="left" w:pos="5759"/>
          <w:tab w:val="left" w:pos="6479"/>
          <w:tab w:val="left" w:pos="7199"/>
        </w:tabs>
        <w:spacing w:before="33" w:line="276" w:lineRule="auto"/>
        <w:ind w:left="120" w:right="1225"/>
        <w:rPr>
          <w:rFonts w:hint="eastAsia"/>
          <w:lang w:eastAsia="zh-CN"/>
        </w:rPr>
      </w:pPr>
      <w:r>
        <w:rPr>
          <w:lang w:eastAsia="zh-CN"/>
        </w:rPr>
        <w:t>家属签字</w:t>
      </w:r>
      <w:r>
        <w:rPr>
          <w:u w:val="single"/>
          <w:lang w:eastAsia="zh-CN"/>
        </w:rPr>
        <w:tab/>
      </w:r>
      <w:r>
        <w:rPr>
          <w:lang w:eastAsia="zh-CN"/>
        </w:rPr>
        <w:tab/>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rsidR="00671A9C" w:rsidRDefault="00671A9C">
      <w:pPr>
        <w:pStyle w:val="a3"/>
        <w:tabs>
          <w:tab w:val="left" w:pos="2459"/>
          <w:tab w:val="left" w:pos="4559"/>
          <w:tab w:val="left" w:pos="5759"/>
          <w:tab w:val="left" w:pos="6479"/>
          <w:tab w:val="left" w:pos="7199"/>
        </w:tabs>
        <w:spacing w:before="33" w:line="276" w:lineRule="auto"/>
        <w:ind w:left="120" w:right="1225"/>
        <w:rPr>
          <w:rFonts w:hint="eastAsia"/>
          <w:lang w:eastAsia="zh-CN"/>
        </w:rPr>
      </w:pPr>
    </w:p>
    <w:p w:rsidR="00671A9C" w:rsidRDefault="00671A9C">
      <w:pPr>
        <w:pStyle w:val="a3"/>
        <w:tabs>
          <w:tab w:val="left" w:pos="2459"/>
          <w:tab w:val="left" w:pos="4559"/>
          <w:tab w:val="left" w:pos="5759"/>
          <w:tab w:val="left" w:pos="6479"/>
          <w:tab w:val="left" w:pos="7199"/>
        </w:tabs>
        <w:spacing w:before="33" w:line="276" w:lineRule="auto"/>
        <w:ind w:left="120" w:right="1225"/>
        <w:rPr>
          <w:rFonts w:hint="eastAsia"/>
          <w:lang w:eastAsia="zh-CN"/>
        </w:rPr>
      </w:pPr>
    </w:p>
    <w:p w:rsidR="00792373" w:rsidRDefault="00E67E03">
      <w:pPr>
        <w:pStyle w:val="a3"/>
        <w:tabs>
          <w:tab w:val="left" w:pos="2459"/>
          <w:tab w:val="left" w:pos="4559"/>
          <w:tab w:val="left" w:pos="5759"/>
          <w:tab w:val="left" w:pos="6479"/>
          <w:tab w:val="left" w:pos="7199"/>
        </w:tabs>
        <w:spacing w:before="33" w:line="276" w:lineRule="auto"/>
        <w:ind w:left="120" w:right="1225"/>
        <w:rPr>
          <w:lang w:eastAsia="zh-CN"/>
        </w:rPr>
      </w:pPr>
      <w:r>
        <w:rPr>
          <w:lang w:eastAsia="zh-CN"/>
        </w:rPr>
        <w:t>患者同意接受并遵守上述条款</w:t>
      </w:r>
    </w:p>
    <w:p w:rsidR="00792373" w:rsidRDefault="00E67E03">
      <w:pPr>
        <w:pStyle w:val="a3"/>
        <w:tabs>
          <w:tab w:val="left" w:pos="2459"/>
          <w:tab w:val="left" w:pos="4559"/>
          <w:tab w:val="left" w:pos="5759"/>
          <w:tab w:val="left" w:pos="6479"/>
          <w:tab w:val="left" w:pos="7199"/>
        </w:tabs>
        <w:spacing w:before="30" w:line="276" w:lineRule="auto"/>
        <w:ind w:left="120"/>
        <w:rPr>
          <w:lang w:eastAsia="zh-CN"/>
        </w:rPr>
      </w:pPr>
      <w:r>
        <w:rPr>
          <w:lang w:eastAsia="zh-CN"/>
        </w:rPr>
        <w:t>患者签字</w:t>
      </w:r>
      <w:r>
        <w:rPr>
          <w:u w:val="single"/>
          <w:lang w:eastAsia="zh-CN"/>
        </w:rPr>
        <w:tab/>
      </w:r>
      <w:r>
        <w:rPr>
          <w:lang w:eastAsia="zh-CN"/>
        </w:rPr>
        <w:tab/>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rsidR="00792373" w:rsidRDefault="00792373">
      <w:pPr>
        <w:spacing w:before="28" w:line="276" w:lineRule="auto"/>
        <w:ind w:right="3694"/>
        <w:rPr>
          <w:rFonts w:ascii="微软雅黑" w:eastAsia="微软雅黑"/>
          <w:sz w:val="24"/>
          <w:szCs w:val="24"/>
          <w:lang w:eastAsia="zh-CN"/>
        </w:rPr>
      </w:pPr>
    </w:p>
    <w:sectPr w:rsidR="00792373" w:rsidSect="00792373">
      <w:type w:val="continuous"/>
      <w:pgSz w:w="11910" w:h="16840"/>
      <w:pgMar w:top="520" w:right="156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E03" w:rsidRDefault="00E67E03" w:rsidP="00792373">
      <w:r>
        <w:separator/>
      </w:r>
    </w:p>
  </w:endnote>
  <w:endnote w:type="continuationSeparator" w:id="0">
    <w:p w:rsidR="00E67E03" w:rsidRDefault="00E67E03" w:rsidP="0079237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2395"/>
      <w:docPartObj>
        <w:docPartGallery w:val="Page Numbers (Bottom of Page)"/>
        <w:docPartUnique/>
      </w:docPartObj>
    </w:sdtPr>
    <w:sdtContent>
      <w:p w:rsidR="00671A9C" w:rsidRDefault="00671A9C">
        <w:pPr>
          <w:pStyle w:val="a4"/>
          <w:jc w:val="center"/>
        </w:pPr>
        <w:fldSimple w:instr=" PAGE   \* MERGEFORMAT ">
          <w:r w:rsidR="00E67E03" w:rsidRPr="00E67E03">
            <w:rPr>
              <w:noProof/>
              <w:lang w:val="zh-CN"/>
            </w:rPr>
            <w:t>1</w:t>
          </w:r>
        </w:fldSimple>
      </w:p>
    </w:sdtContent>
  </w:sdt>
  <w:p w:rsidR="00671A9C" w:rsidRDefault="00671A9C">
    <w:pPr>
      <w:pStyle w:val="a4"/>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E03" w:rsidRDefault="00E67E03" w:rsidP="00792373">
      <w:r>
        <w:separator/>
      </w:r>
    </w:p>
  </w:footnote>
  <w:footnote w:type="continuationSeparator" w:id="0">
    <w:p w:rsidR="00E67E03" w:rsidRDefault="00E67E03" w:rsidP="0079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73" w:rsidRDefault="00E67E03">
    <w:pPr>
      <w:pStyle w:val="a5"/>
      <w:rPr>
        <w:lang w:eastAsia="zh-CN"/>
      </w:rPr>
    </w:pPr>
    <w:r>
      <w:rPr>
        <w:rFonts w:hint="eastAsia"/>
        <w:b/>
        <w:bCs/>
        <w:lang w:eastAsia="zh-CN"/>
      </w:rPr>
      <w:t>首都医科大学附属北京安定医院</w:t>
    </w:r>
    <w:r>
      <w:ptab w:relativeTo="margin" w:alignment="center" w:leader="none"/>
    </w:r>
    <w:r>
      <w:ptab w:relativeTo="margin" w:alignment="right" w:leader="none"/>
    </w:r>
    <w:r>
      <w:rPr>
        <w:rFonts w:hint="eastAsia"/>
        <w:b/>
        <w:bCs/>
        <w:lang w:eastAsia="zh-CN"/>
      </w:rPr>
      <w:t>儿童青少年二病区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482"/>
    <w:multiLevelType w:val="multilevel"/>
    <w:tmpl w:val="03743482"/>
    <w:lvl w:ilvl="0">
      <w:start w:val="1"/>
      <w:numFmt w:val="decimal"/>
      <w:lvlText w:val="%1."/>
      <w:lvlJc w:val="left"/>
      <w:pPr>
        <w:ind w:left="164" w:hanging="416"/>
      </w:pPr>
      <w:rPr>
        <w:rFonts w:ascii="宋体" w:eastAsia="宋体" w:hAnsi="宋体" w:cs="宋体" w:hint="default"/>
        <w:w w:val="100"/>
        <w:sz w:val="24"/>
        <w:szCs w:val="24"/>
      </w:rPr>
    </w:lvl>
    <w:lvl w:ilvl="1">
      <w:numFmt w:val="bullet"/>
      <w:lvlText w:val="•"/>
      <w:lvlJc w:val="left"/>
      <w:pPr>
        <w:ind w:left="1018" w:hanging="416"/>
      </w:pPr>
      <w:rPr>
        <w:rFonts w:hint="default"/>
      </w:rPr>
    </w:lvl>
    <w:lvl w:ilvl="2">
      <w:numFmt w:val="bullet"/>
      <w:lvlText w:val="•"/>
      <w:lvlJc w:val="left"/>
      <w:pPr>
        <w:ind w:left="1873" w:hanging="416"/>
      </w:pPr>
      <w:rPr>
        <w:rFonts w:hint="default"/>
      </w:rPr>
    </w:lvl>
    <w:lvl w:ilvl="3">
      <w:numFmt w:val="bullet"/>
      <w:lvlText w:val="•"/>
      <w:lvlJc w:val="left"/>
      <w:pPr>
        <w:ind w:left="2727" w:hanging="416"/>
      </w:pPr>
      <w:rPr>
        <w:rFonts w:hint="default"/>
      </w:rPr>
    </w:lvl>
    <w:lvl w:ilvl="4">
      <w:numFmt w:val="bullet"/>
      <w:lvlText w:val="•"/>
      <w:lvlJc w:val="left"/>
      <w:pPr>
        <w:ind w:left="3582" w:hanging="416"/>
      </w:pPr>
      <w:rPr>
        <w:rFonts w:hint="default"/>
      </w:rPr>
    </w:lvl>
    <w:lvl w:ilvl="5">
      <w:numFmt w:val="bullet"/>
      <w:lvlText w:val="•"/>
      <w:lvlJc w:val="left"/>
      <w:pPr>
        <w:ind w:left="4437" w:hanging="416"/>
      </w:pPr>
      <w:rPr>
        <w:rFonts w:hint="default"/>
      </w:rPr>
    </w:lvl>
    <w:lvl w:ilvl="6">
      <w:numFmt w:val="bullet"/>
      <w:lvlText w:val="•"/>
      <w:lvlJc w:val="left"/>
      <w:pPr>
        <w:ind w:left="5291" w:hanging="416"/>
      </w:pPr>
      <w:rPr>
        <w:rFonts w:hint="default"/>
      </w:rPr>
    </w:lvl>
    <w:lvl w:ilvl="7">
      <w:numFmt w:val="bullet"/>
      <w:lvlText w:val="•"/>
      <w:lvlJc w:val="left"/>
      <w:pPr>
        <w:ind w:left="6146" w:hanging="416"/>
      </w:pPr>
      <w:rPr>
        <w:rFonts w:hint="default"/>
      </w:rPr>
    </w:lvl>
    <w:lvl w:ilvl="8">
      <w:numFmt w:val="bullet"/>
      <w:lvlText w:val="•"/>
      <w:lvlJc w:val="left"/>
      <w:pPr>
        <w:ind w:left="7000" w:hanging="416"/>
      </w:pPr>
      <w:rPr>
        <w:rFonts w:hint="default"/>
      </w:rPr>
    </w:lvl>
  </w:abstractNum>
  <w:abstractNum w:abstractNumId="1">
    <w:nsid w:val="19DC4AAD"/>
    <w:multiLevelType w:val="multilevel"/>
    <w:tmpl w:val="22FA50E4"/>
    <w:lvl w:ilvl="0">
      <w:start w:val="1"/>
      <w:numFmt w:val="decimal"/>
      <w:lvlText w:val="%1)"/>
      <w:lvlJc w:val="left"/>
      <w:pPr>
        <w:ind w:left="544" w:hanging="416"/>
      </w:pPr>
      <w:rPr>
        <w:rFonts w:hint="default"/>
        <w:w w:val="100"/>
        <w:sz w:val="24"/>
        <w:szCs w:val="24"/>
      </w:rPr>
    </w:lvl>
    <w:lvl w:ilvl="1">
      <w:numFmt w:val="bullet"/>
      <w:lvlText w:val="•"/>
      <w:lvlJc w:val="left"/>
      <w:pPr>
        <w:ind w:left="1352" w:hanging="416"/>
      </w:pPr>
      <w:rPr>
        <w:rFonts w:hint="default"/>
      </w:rPr>
    </w:lvl>
    <w:lvl w:ilvl="2">
      <w:numFmt w:val="bullet"/>
      <w:lvlText w:val="•"/>
      <w:lvlJc w:val="left"/>
      <w:pPr>
        <w:ind w:left="2165" w:hanging="416"/>
      </w:pPr>
      <w:rPr>
        <w:rFonts w:hint="default"/>
      </w:rPr>
    </w:lvl>
    <w:lvl w:ilvl="3">
      <w:numFmt w:val="bullet"/>
      <w:lvlText w:val="•"/>
      <w:lvlJc w:val="left"/>
      <w:pPr>
        <w:ind w:left="2977" w:hanging="416"/>
      </w:pPr>
      <w:rPr>
        <w:rFonts w:hint="default"/>
      </w:rPr>
    </w:lvl>
    <w:lvl w:ilvl="4">
      <w:numFmt w:val="bullet"/>
      <w:lvlText w:val="•"/>
      <w:lvlJc w:val="left"/>
      <w:pPr>
        <w:ind w:left="3790" w:hanging="416"/>
      </w:pPr>
      <w:rPr>
        <w:rFonts w:hint="default"/>
      </w:rPr>
    </w:lvl>
    <w:lvl w:ilvl="5">
      <w:numFmt w:val="bullet"/>
      <w:lvlText w:val="•"/>
      <w:lvlJc w:val="left"/>
      <w:pPr>
        <w:ind w:left="4603" w:hanging="416"/>
      </w:pPr>
      <w:rPr>
        <w:rFonts w:hint="default"/>
      </w:rPr>
    </w:lvl>
    <w:lvl w:ilvl="6">
      <w:numFmt w:val="bullet"/>
      <w:lvlText w:val="•"/>
      <w:lvlJc w:val="left"/>
      <w:pPr>
        <w:ind w:left="5415" w:hanging="416"/>
      </w:pPr>
      <w:rPr>
        <w:rFonts w:hint="default"/>
      </w:rPr>
    </w:lvl>
    <w:lvl w:ilvl="7">
      <w:numFmt w:val="bullet"/>
      <w:lvlText w:val="•"/>
      <w:lvlJc w:val="left"/>
      <w:pPr>
        <w:ind w:left="6228" w:hanging="416"/>
      </w:pPr>
      <w:rPr>
        <w:rFonts w:hint="default"/>
      </w:rPr>
    </w:lvl>
    <w:lvl w:ilvl="8">
      <w:numFmt w:val="bullet"/>
      <w:lvlText w:val="•"/>
      <w:lvlJc w:val="left"/>
      <w:pPr>
        <w:ind w:left="7040" w:hanging="416"/>
      </w:pPr>
      <w:rPr>
        <w:rFonts w:hint="default"/>
      </w:rPr>
    </w:lvl>
  </w:abstractNum>
  <w:abstractNum w:abstractNumId="2">
    <w:nsid w:val="21310CE0"/>
    <w:multiLevelType w:val="hybridMultilevel"/>
    <w:tmpl w:val="1F9AC7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117D51"/>
    <w:multiLevelType w:val="hybridMultilevel"/>
    <w:tmpl w:val="591CF4A8"/>
    <w:lvl w:ilvl="0" w:tplc="1960E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BC7AF5"/>
    <w:multiLevelType w:val="multilevel"/>
    <w:tmpl w:val="36BC7AF5"/>
    <w:lvl w:ilvl="0">
      <w:start w:val="1"/>
      <w:numFmt w:val="decimal"/>
      <w:lvlText w:val="(%1)"/>
      <w:lvlJc w:val="left"/>
      <w:pPr>
        <w:ind w:left="544" w:hanging="416"/>
      </w:pPr>
      <w:rPr>
        <w:rFonts w:ascii="宋体" w:eastAsia="宋体" w:hAnsi="宋体" w:cs="宋体" w:hint="default"/>
        <w:w w:val="100"/>
        <w:sz w:val="24"/>
        <w:szCs w:val="24"/>
      </w:rPr>
    </w:lvl>
    <w:lvl w:ilvl="1">
      <w:numFmt w:val="bullet"/>
      <w:lvlText w:val="•"/>
      <w:lvlJc w:val="left"/>
      <w:pPr>
        <w:ind w:left="1352" w:hanging="416"/>
      </w:pPr>
      <w:rPr>
        <w:rFonts w:hint="default"/>
      </w:rPr>
    </w:lvl>
    <w:lvl w:ilvl="2">
      <w:numFmt w:val="bullet"/>
      <w:lvlText w:val="•"/>
      <w:lvlJc w:val="left"/>
      <w:pPr>
        <w:ind w:left="2165" w:hanging="416"/>
      </w:pPr>
      <w:rPr>
        <w:rFonts w:hint="default"/>
      </w:rPr>
    </w:lvl>
    <w:lvl w:ilvl="3">
      <w:numFmt w:val="bullet"/>
      <w:lvlText w:val="•"/>
      <w:lvlJc w:val="left"/>
      <w:pPr>
        <w:ind w:left="2977" w:hanging="416"/>
      </w:pPr>
      <w:rPr>
        <w:rFonts w:hint="default"/>
      </w:rPr>
    </w:lvl>
    <w:lvl w:ilvl="4">
      <w:numFmt w:val="bullet"/>
      <w:lvlText w:val="•"/>
      <w:lvlJc w:val="left"/>
      <w:pPr>
        <w:ind w:left="3790" w:hanging="416"/>
      </w:pPr>
      <w:rPr>
        <w:rFonts w:hint="default"/>
      </w:rPr>
    </w:lvl>
    <w:lvl w:ilvl="5">
      <w:numFmt w:val="bullet"/>
      <w:lvlText w:val="•"/>
      <w:lvlJc w:val="left"/>
      <w:pPr>
        <w:ind w:left="4603" w:hanging="416"/>
      </w:pPr>
      <w:rPr>
        <w:rFonts w:hint="default"/>
      </w:rPr>
    </w:lvl>
    <w:lvl w:ilvl="6">
      <w:numFmt w:val="bullet"/>
      <w:lvlText w:val="•"/>
      <w:lvlJc w:val="left"/>
      <w:pPr>
        <w:ind w:left="5415" w:hanging="416"/>
      </w:pPr>
      <w:rPr>
        <w:rFonts w:hint="default"/>
      </w:rPr>
    </w:lvl>
    <w:lvl w:ilvl="7">
      <w:numFmt w:val="bullet"/>
      <w:lvlText w:val="•"/>
      <w:lvlJc w:val="left"/>
      <w:pPr>
        <w:ind w:left="6228" w:hanging="416"/>
      </w:pPr>
      <w:rPr>
        <w:rFonts w:hint="default"/>
      </w:rPr>
    </w:lvl>
    <w:lvl w:ilvl="8">
      <w:numFmt w:val="bullet"/>
      <w:lvlText w:val="•"/>
      <w:lvlJc w:val="left"/>
      <w:pPr>
        <w:ind w:left="7040" w:hanging="416"/>
      </w:pPr>
      <w:rPr>
        <w:rFonts w:hint="default"/>
      </w:rPr>
    </w:lvl>
  </w:abstractNum>
  <w:abstractNum w:abstractNumId="5">
    <w:nsid w:val="3CE00C20"/>
    <w:multiLevelType w:val="hybridMultilevel"/>
    <w:tmpl w:val="C6D44E6A"/>
    <w:lvl w:ilvl="0" w:tplc="0409000F">
      <w:start w:val="1"/>
      <w:numFmt w:val="decimal"/>
      <w:lvlText w:val="%1."/>
      <w:lvlJc w:val="left"/>
      <w:pPr>
        <w:ind w:left="987" w:hanging="420"/>
      </w:pPr>
    </w:lvl>
    <w:lvl w:ilvl="1" w:tplc="04090019" w:tentative="1">
      <w:start w:val="1"/>
      <w:numFmt w:val="lowerLetter"/>
      <w:lvlText w:val="%2)"/>
      <w:lvlJc w:val="left"/>
      <w:pPr>
        <w:ind w:left="1026" w:hanging="420"/>
      </w:pPr>
    </w:lvl>
    <w:lvl w:ilvl="2" w:tplc="0409001B" w:tentative="1">
      <w:start w:val="1"/>
      <w:numFmt w:val="lowerRoman"/>
      <w:lvlText w:val="%3."/>
      <w:lvlJc w:val="right"/>
      <w:pPr>
        <w:ind w:left="1446" w:hanging="420"/>
      </w:pPr>
    </w:lvl>
    <w:lvl w:ilvl="3" w:tplc="0409000F" w:tentative="1">
      <w:start w:val="1"/>
      <w:numFmt w:val="decimal"/>
      <w:lvlText w:val="%4."/>
      <w:lvlJc w:val="left"/>
      <w:pPr>
        <w:ind w:left="1866" w:hanging="420"/>
      </w:pPr>
    </w:lvl>
    <w:lvl w:ilvl="4" w:tplc="04090019" w:tentative="1">
      <w:start w:val="1"/>
      <w:numFmt w:val="lowerLetter"/>
      <w:lvlText w:val="%5)"/>
      <w:lvlJc w:val="left"/>
      <w:pPr>
        <w:ind w:left="2286" w:hanging="420"/>
      </w:pPr>
    </w:lvl>
    <w:lvl w:ilvl="5" w:tplc="0409001B" w:tentative="1">
      <w:start w:val="1"/>
      <w:numFmt w:val="lowerRoman"/>
      <w:lvlText w:val="%6."/>
      <w:lvlJc w:val="right"/>
      <w:pPr>
        <w:ind w:left="2706" w:hanging="420"/>
      </w:pPr>
    </w:lvl>
    <w:lvl w:ilvl="6" w:tplc="0409000F" w:tentative="1">
      <w:start w:val="1"/>
      <w:numFmt w:val="decimal"/>
      <w:lvlText w:val="%7."/>
      <w:lvlJc w:val="left"/>
      <w:pPr>
        <w:ind w:left="3126" w:hanging="420"/>
      </w:pPr>
    </w:lvl>
    <w:lvl w:ilvl="7" w:tplc="04090019" w:tentative="1">
      <w:start w:val="1"/>
      <w:numFmt w:val="lowerLetter"/>
      <w:lvlText w:val="%8)"/>
      <w:lvlJc w:val="left"/>
      <w:pPr>
        <w:ind w:left="3546" w:hanging="420"/>
      </w:pPr>
    </w:lvl>
    <w:lvl w:ilvl="8" w:tplc="0409001B" w:tentative="1">
      <w:start w:val="1"/>
      <w:numFmt w:val="lowerRoman"/>
      <w:lvlText w:val="%9."/>
      <w:lvlJc w:val="right"/>
      <w:pPr>
        <w:ind w:left="3966" w:hanging="420"/>
      </w:pPr>
    </w:lvl>
  </w:abstractNum>
  <w:abstractNum w:abstractNumId="6">
    <w:nsid w:val="55084F0F"/>
    <w:multiLevelType w:val="hybridMultilevel"/>
    <w:tmpl w:val="DB40D126"/>
    <w:lvl w:ilvl="0" w:tplc="53CA02B2">
      <w:start w:val="1"/>
      <w:numFmt w:val="decimal"/>
      <w:lvlText w:val="%1."/>
      <w:lvlJc w:val="left"/>
      <w:pPr>
        <w:ind w:left="987"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111C95"/>
    <w:multiLevelType w:val="hybridMultilevel"/>
    <w:tmpl w:val="62D03ADE"/>
    <w:lvl w:ilvl="0" w:tplc="04090011">
      <w:start w:val="1"/>
      <w:numFmt w:val="decimal"/>
      <w:lvlText w:val="%1)"/>
      <w:lvlJc w:val="left"/>
      <w:pPr>
        <w:ind w:left="155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8610083"/>
    <w:multiLevelType w:val="hybridMultilevel"/>
    <w:tmpl w:val="83CCAB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8"/>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ulTrailSpace/>
    <w:useFELayout/>
  </w:compat>
  <w:rsids>
    <w:rsidRoot w:val="00187A92"/>
    <w:rsid w:val="0000585F"/>
    <w:rsid w:val="00040007"/>
    <w:rsid w:val="00127808"/>
    <w:rsid w:val="00187A92"/>
    <w:rsid w:val="00302C25"/>
    <w:rsid w:val="00330A7D"/>
    <w:rsid w:val="003876B8"/>
    <w:rsid w:val="003A6E80"/>
    <w:rsid w:val="003E2116"/>
    <w:rsid w:val="003F06F4"/>
    <w:rsid w:val="00455DE2"/>
    <w:rsid w:val="004B7E41"/>
    <w:rsid w:val="004E44AE"/>
    <w:rsid w:val="005A31B5"/>
    <w:rsid w:val="005D3945"/>
    <w:rsid w:val="0062221A"/>
    <w:rsid w:val="00654824"/>
    <w:rsid w:val="006549BE"/>
    <w:rsid w:val="00671A9C"/>
    <w:rsid w:val="006B5321"/>
    <w:rsid w:val="006D4C3E"/>
    <w:rsid w:val="00776A5C"/>
    <w:rsid w:val="00792373"/>
    <w:rsid w:val="007D679D"/>
    <w:rsid w:val="00833842"/>
    <w:rsid w:val="00835190"/>
    <w:rsid w:val="00867043"/>
    <w:rsid w:val="008B67CD"/>
    <w:rsid w:val="008E04B3"/>
    <w:rsid w:val="008E13F9"/>
    <w:rsid w:val="009266D2"/>
    <w:rsid w:val="0096431E"/>
    <w:rsid w:val="00982113"/>
    <w:rsid w:val="009C720B"/>
    <w:rsid w:val="00AA654C"/>
    <w:rsid w:val="00B30638"/>
    <w:rsid w:val="00B5781D"/>
    <w:rsid w:val="00B74EE0"/>
    <w:rsid w:val="00B939EB"/>
    <w:rsid w:val="00BB14E8"/>
    <w:rsid w:val="00C6510E"/>
    <w:rsid w:val="00C72AC2"/>
    <w:rsid w:val="00CB3601"/>
    <w:rsid w:val="00D401FF"/>
    <w:rsid w:val="00D8219D"/>
    <w:rsid w:val="00D8620C"/>
    <w:rsid w:val="00DA2AE5"/>
    <w:rsid w:val="00DC5D34"/>
    <w:rsid w:val="00E67E03"/>
    <w:rsid w:val="00F406FE"/>
    <w:rsid w:val="00FF0707"/>
    <w:rsid w:val="27925EC0"/>
    <w:rsid w:val="40470EF8"/>
    <w:rsid w:val="4B20117A"/>
    <w:rsid w:val="56D72B4A"/>
    <w:rsid w:val="799740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73"/>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Char"/>
    <w:uiPriority w:val="9"/>
    <w:qFormat/>
    <w:rsid w:val="00D821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821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92373"/>
    <w:rPr>
      <w:sz w:val="24"/>
      <w:szCs w:val="24"/>
    </w:rPr>
  </w:style>
  <w:style w:type="paragraph" w:styleId="a4">
    <w:name w:val="footer"/>
    <w:basedOn w:val="a"/>
    <w:link w:val="Char"/>
    <w:uiPriority w:val="99"/>
    <w:unhideWhenUsed/>
    <w:qFormat/>
    <w:rsid w:val="00792373"/>
    <w:pPr>
      <w:tabs>
        <w:tab w:val="center" w:pos="4153"/>
        <w:tab w:val="right" w:pos="8306"/>
      </w:tabs>
      <w:snapToGrid w:val="0"/>
    </w:pPr>
    <w:rPr>
      <w:sz w:val="18"/>
      <w:szCs w:val="18"/>
    </w:rPr>
  </w:style>
  <w:style w:type="paragraph" w:styleId="a5">
    <w:name w:val="header"/>
    <w:basedOn w:val="a"/>
    <w:link w:val="Char0"/>
    <w:uiPriority w:val="99"/>
    <w:unhideWhenUsed/>
    <w:qFormat/>
    <w:rsid w:val="00792373"/>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792373"/>
    <w:tblPr>
      <w:tblCellMar>
        <w:top w:w="0" w:type="dxa"/>
        <w:left w:w="0" w:type="dxa"/>
        <w:bottom w:w="0" w:type="dxa"/>
        <w:right w:w="0" w:type="dxa"/>
      </w:tblCellMar>
    </w:tblPr>
  </w:style>
  <w:style w:type="paragraph" w:styleId="a6">
    <w:name w:val="List Paragraph"/>
    <w:basedOn w:val="a"/>
    <w:uiPriority w:val="1"/>
    <w:qFormat/>
    <w:rsid w:val="00792373"/>
    <w:pPr>
      <w:spacing w:before="31"/>
      <w:ind w:left="544"/>
    </w:pPr>
  </w:style>
  <w:style w:type="paragraph" w:customStyle="1" w:styleId="TableParagraph">
    <w:name w:val="Table Paragraph"/>
    <w:basedOn w:val="a"/>
    <w:uiPriority w:val="1"/>
    <w:qFormat/>
    <w:rsid w:val="00792373"/>
  </w:style>
  <w:style w:type="character" w:customStyle="1" w:styleId="Char0">
    <w:name w:val="页眉 Char"/>
    <w:basedOn w:val="a0"/>
    <w:link w:val="a5"/>
    <w:uiPriority w:val="99"/>
    <w:qFormat/>
    <w:rsid w:val="00792373"/>
    <w:rPr>
      <w:rFonts w:ascii="宋体" w:eastAsia="宋体" w:hAnsi="宋体" w:cs="宋体"/>
      <w:sz w:val="18"/>
      <w:szCs w:val="18"/>
    </w:rPr>
  </w:style>
  <w:style w:type="character" w:customStyle="1" w:styleId="Char">
    <w:name w:val="页脚 Char"/>
    <w:basedOn w:val="a0"/>
    <w:link w:val="a4"/>
    <w:uiPriority w:val="99"/>
    <w:qFormat/>
    <w:rsid w:val="00792373"/>
    <w:rPr>
      <w:rFonts w:ascii="宋体" w:eastAsia="宋体" w:hAnsi="宋体" w:cs="宋体"/>
      <w:sz w:val="18"/>
      <w:szCs w:val="18"/>
    </w:rPr>
  </w:style>
  <w:style w:type="character" w:customStyle="1" w:styleId="1Char">
    <w:name w:val="标题 1 Char"/>
    <w:basedOn w:val="a0"/>
    <w:link w:val="1"/>
    <w:uiPriority w:val="9"/>
    <w:rsid w:val="00D8219D"/>
    <w:rPr>
      <w:rFonts w:ascii="宋体" w:eastAsia="宋体" w:hAnsi="宋体" w:cs="宋体"/>
      <w:b/>
      <w:bCs/>
      <w:kern w:val="44"/>
      <w:sz w:val="44"/>
      <w:szCs w:val="44"/>
      <w:lang w:eastAsia="en-US"/>
    </w:rPr>
  </w:style>
  <w:style w:type="character" w:customStyle="1" w:styleId="2Char">
    <w:name w:val="标题 2 Char"/>
    <w:basedOn w:val="a0"/>
    <w:link w:val="2"/>
    <w:uiPriority w:val="9"/>
    <w:rsid w:val="00D8219D"/>
    <w:rPr>
      <w:rFonts w:asciiTheme="majorHAnsi" w:eastAsiaTheme="majorEastAsia" w:hAnsiTheme="majorHAnsi" w:cstheme="majorBidi"/>
      <w:b/>
      <w:bCs/>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132</Words>
  <Characters>757</Characters>
  <Application>Microsoft Office Word</Application>
  <DocSecurity>0</DocSecurity>
  <Lines>6</Lines>
  <Paragraphs>1</Paragraphs>
  <ScaleCrop>false</ScaleCrop>
  <Company>www.bjad.com.cn</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何凡</cp:lastModifiedBy>
  <cp:revision>23</cp:revision>
  <cp:lastPrinted>2021-07-13T04:08:00Z</cp:lastPrinted>
  <dcterms:created xsi:type="dcterms:W3CDTF">2020-01-30T11:06:00Z</dcterms:created>
  <dcterms:modified xsi:type="dcterms:W3CDTF">2022-05-19T03:09:00Z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WPS 文字</vt:lpwstr>
  </property>
  <property fmtid="{D5CDD505-2E9C-101B-9397-08002B2CF9AE}" pid="4" name="LastSaved">
    <vt:filetime>2020-01-30T00:00:00Z</vt:filetime>
  </property>
  <property fmtid="{D5CDD505-2E9C-101B-9397-08002B2CF9AE}" pid="5" name="KSOProductBuildVer">
    <vt:lpwstr>2052-11.1.0.11566</vt:lpwstr>
  </property>
  <property fmtid="{D5CDD505-2E9C-101B-9397-08002B2CF9AE}" pid="6" name="ICV">
    <vt:lpwstr>889AEE37AA6A4024A00F450F8F756B5B</vt:lpwstr>
  </property>
</Properties>
</file>